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DD9C1" w14:textId="1A237D42" w:rsidR="00E20B4F" w:rsidRDefault="00AB5687" w:rsidP="00E20B4F">
      <w:pPr>
        <w:spacing w:after="0" w:line="240" w:lineRule="auto"/>
        <w:jc w:val="both"/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</w:pPr>
      <w:r w:rsidRPr="00AB5687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Ysgoloriaeth Ymchwil Doethuriaeth Is-Ganghellor Prifysgol Metropolitan Caerdydd: 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Ailhyfforddi </w:t>
      </w:r>
      <w:r w:rsidR="001A42B6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osgo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 rhedeg: Deall y mecanweithiau </w:t>
      </w:r>
      <w:proofErr w:type="spellStart"/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bio</w:t>
      </w:r>
      <w:r w:rsidR="001A42B6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seicogymdeithasol</w:t>
      </w:r>
      <w:proofErr w:type="spellEnd"/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 </w:t>
      </w:r>
      <w:r w:rsidR="00D41930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sy’n sail i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 leihau poen pa</w:t>
      </w:r>
      <w:r w:rsidR="00F70F16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d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ell</w:t>
      </w:r>
      <w:r w:rsidR="00F70F16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-</w:t>
      </w:r>
      <w:proofErr w:type="spellStart"/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f</w:t>
      </w:r>
      <w:r w:rsidR="00FB62BF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f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em</w:t>
      </w:r>
      <w:r w:rsidR="00FB62BF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w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r</w:t>
      </w:r>
      <w:r w:rsidR="00FB62BF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o</w:t>
      </w:r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l</w:t>
      </w:r>
      <w:proofErr w:type="spellEnd"/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 gan ddefnyddio </w:t>
      </w:r>
      <w:proofErr w:type="spellStart"/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>bioadborth</w:t>
      </w:r>
      <w:proofErr w:type="spellEnd"/>
      <w:r w:rsidR="00E20B4F" w:rsidRPr="00DF1FF8"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  <w:t xml:space="preserve"> amser real</w:t>
      </w:r>
    </w:p>
    <w:p w14:paraId="5E1325A4" w14:textId="1F97FFB0" w:rsidR="001A42B6" w:rsidRDefault="001A42B6" w:rsidP="00E20B4F">
      <w:pPr>
        <w:spacing w:after="0" w:line="240" w:lineRule="auto"/>
        <w:jc w:val="both"/>
        <w:rPr>
          <w:rFonts w:ascii="Century Gothic" w:eastAsia="Century Gothic" w:hAnsi="Century Gothic" w:cs="Calibri"/>
          <w:b/>
          <w:color w:val="201F1E"/>
          <w:bdr w:val="none" w:sz="0" w:space="0" w:color="auto" w:frame="1"/>
          <w:lang w:bidi="cy-GB"/>
        </w:rPr>
      </w:pPr>
    </w:p>
    <w:p w14:paraId="54F4CDF4" w14:textId="77777777" w:rsidR="00FC4786" w:rsidRDefault="00FC4786" w:rsidP="00FC4786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bookmarkStart w:id="0" w:name="_Hlk86059278"/>
      <w:r>
        <w:rPr>
          <w:rFonts w:ascii="Century Gothic" w:eastAsia="Century Gothic" w:hAnsi="Century Gothic" w:cs="Calibri"/>
          <w:color w:val="201F1E"/>
          <w:bdr w:val="none" w:sz="0" w:space="0" w:color="auto" w:frame="1"/>
          <w:lang w:bidi="cy-GB"/>
        </w:rPr>
        <w:t>Cafodd Prifysgol Metropolitan Caerdydd ei rhestru’n</w:t>
      </w:r>
      <w:r w:rsidRPr="006977C5">
        <w:rPr>
          <w:rFonts w:ascii="Century Gothic" w:eastAsia="Century Gothic" w:hAnsi="Century Gothic" w:cs="Century Gothic"/>
          <w:lang w:bidi="cy-GB"/>
        </w:rPr>
        <w:t xml:space="preserve"> Brifysgol y Flwyddyn </w:t>
      </w:r>
      <w:r>
        <w:rPr>
          <w:rFonts w:ascii="Century Gothic" w:eastAsia="Century Gothic" w:hAnsi="Century Gothic" w:cs="Century Gothic"/>
          <w:lang w:bidi="cy-GB"/>
        </w:rPr>
        <w:t>yng Ngh</w:t>
      </w:r>
      <w:r w:rsidRPr="006977C5">
        <w:rPr>
          <w:rFonts w:ascii="Century Gothic" w:eastAsia="Century Gothic" w:hAnsi="Century Gothic" w:cs="Century Gothic"/>
          <w:lang w:bidi="cy-GB"/>
        </w:rPr>
        <w:t xml:space="preserve">ymru 2021 gan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r w:rsidRPr="006977C5">
        <w:rPr>
          <w:rFonts w:ascii="Century Gothic" w:eastAsia="Century Gothic" w:hAnsi="Century Gothic" w:cs="Century Gothic"/>
          <w:lang w:bidi="cy-GB"/>
        </w:rPr>
        <w:t xml:space="preserve">a </w:t>
      </w:r>
      <w:r w:rsidRPr="006977C5">
        <w:rPr>
          <w:rFonts w:ascii="Century Gothic" w:eastAsia="Century Gothic" w:hAnsi="Century Gothic" w:cs="Century Gothic"/>
          <w:i/>
          <w:lang w:bidi="cy-GB"/>
        </w:rPr>
        <w:t xml:space="preserve">The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Sunday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Times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Good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University</w:t>
      </w:r>
      <w:proofErr w:type="spellEnd"/>
      <w:r w:rsidRPr="006977C5">
        <w:rPr>
          <w:rFonts w:ascii="Century Gothic" w:eastAsia="Century Gothic" w:hAnsi="Century Gothic" w:cs="Century Gothic"/>
          <w:i/>
          <w:lang w:bidi="cy-GB"/>
        </w:rPr>
        <w:t xml:space="preserve"> </w:t>
      </w:r>
      <w:proofErr w:type="spellStart"/>
      <w:r w:rsidRPr="006977C5">
        <w:rPr>
          <w:rFonts w:ascii="Century Gothic" w:eastAsia="Century Gothic" w:hAnsi="Century Gothic" w:cs="Century Gothic"/>
          <w:i/>
          <w:lang w:bidi="cy-GB"/>
        </w:rPr>
        <w:t>Guide</w:t>
      </w:r>
      <w:proofErr w:type="spellEnd"/>
      <w:r w:rsidRPr="006977C5">
        <w:rPr>
          <w:rFonts w:ascii="Century Gothic" w:eastAsia="Century Gothic" w:hAnsi="Century Gothic" w:cs="Century Gothic"/>
          <w:lang w:bidi="cy-GB"/>
        </w:rPr>
        <w:t xml:space="preserve">.  </w:t>
      </w:r>
      <w:r>
        <w:rPr>
          <w:rStyle w:val="normaltextrun"/>
          <w:rFonts w:ascii="Century Gothic" w:eastAsia="Century Gothic" w:hAnsi="Century Gothic" w:cs="Calibri"/>
          <w:lang w:bidi="cy-GB"/>
        </w:rPr>
        <w:t>At hynny, yn yr Arolwg Profiad Ymchwil Ôl-raddedig AU Ymlaen cenedlaethol diweddar, cawsom ein gosod yn y 3</w:t>
      </w:r>
      <w:r w:rsidRPr="006B2F67">
        <w:rPr>
          <w:rStyle w:val="normaltextrun"/>
          <w:rFonts w:ascii="Century Gothic" w:eastAsia="Century Gothic" w:hAnsi="Century Gothic" w:cs="Calibri"/>
          <w:vertAlign w:val="superscript"/>
          <w:lang w:bidi="cy-GB"/>
        </w:rPr>
        <w:t>ydd</w:t>
      </w:r>
      <w:r>
        <w:rPr>
          <w:rStyle w:val="normaltextrun"/>
          <w:rFonts w:ascii="Century Gothic" w:eastAsia="Century Gothic" w:hAnsi="Century Gothic" w:cs="Calibri"/>
          <w:lang w:bidi="cy-GB"/>
        </w:rPr>
        <w:t xml:space="preserve"> safle o’r 94 Sefydliad Addysg Uwch a gymerodd ran.  </w:t>
      </w:r>
      <w:proofErr w:type="spellStart"/>
      <w:r>
        <w:rPr>
          <w:rStyle w:val="normaltextrun"/>
          <w:rFonts w:ascii="Century Gothic" w:eastAsia="Century Gothic" w:hAnsi="Century Gothic" w:cs="Calibri"/>
          <w:lang w:bidi="cy-GB"/>
        </w:rPr>
        <w:t>Fe’n</w:t>
      </w:r>
      <w:proofErr w:type="spellEnd"/>
      <w:r>
        <w:rPr>
          <w:rStyle w:val="normaltextrun"/>
          <w:rFonts w:ascii="Century Gothic" w:eastAsia="Century Gothic" w:hAnsi="Century Gothic" w:cs="Calibri"/>
          <w:lang w:bidi="cy-GB"/>
        </w:rPr>
        <w:t xml:space="preserve"> gosodwyd yn y safle cyntaf ar gyfer adnoddau a sgiliau ymchwil, yn y trydydd safle ar gyfer cymorth a datblygiad proffesiynol, ac yn y 10 uchaf ar gyfer goruchwyliaeth.</w:t>
      </w:r>
    </w:p>
    <w:p w14:paraId="4E8DDC49" w14:textId="77777777" w:rsidR="00FC4786" w:rsidRDefault="00FC4786" w:rsidP="00FC4786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p w14:paraId="3348C3C6" w14:textId="77777777" w:rsidR="00FC4786" w:rsidRPr="00246479" w:rsidRDefault="00FC4786" w:rsidP="00FC4786">
      <w:pPr>
        <w:spacing w:after="0" w:line="240" w:lineRule="auto"/>
        <w:jc w:val="both"/>
        <w:rPr>
          <w:rStyle w:val="normaltextrun"/>
          <w:rFonts w:ascii="Century Gothic" w:hAnsi="Century Gothic" w:cs="Calibri"/>
          <w:b/>
          <w:bCs/>
        </w:rPr>
      </w:pPr>
      <w:r w:rsidRPr="00246479">
        <w:rPr>
          <w:rStyle w:val="normaltextrun"/>
          <w:rFonts w:ascii="Century Gothic" w:eastAsia="Century Gothic" w:hAnsi="Century Gothic" w:cs="Calibri"/>
          <w:b/>
          <w:lang w:bidi="cy-GB"/>
        </w:rPr>
        <w:t>Y Cyfle</w:t>
      </w:r>
    </w:p>
    <w:p w14:paraId="098B41F3" w14:textId="77777777" w:rsidR="00FC4786" w:rsidRDefault="00FC4786" w:rsidP="00FC4786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  <w:r>
        <w:rPr>
          <w:rStyle w:val="normaltextrun"/>
          <w:rFonts w:ascii="Century Gothic" w:eastAsia="Century Gothic" w:hAnsi="Century Gothic" w:cs="Calibri"/>
          <w:lang w:bidi="cy-GB"/>
        </w:rPr>
        <w:t>Yn awr, rydym yn awyddus i recriwtio nifer o fyfyrwyr Doethuriaeth eithriadol i brosiectau penodol yn Ysgol Chwaraeon a Gwyddorau Iechyd Caerdydd. Mae gan yr Ysgol ddiwylliant ymchwil sy’n ffynnu ac mae'n gartref i dros 100 o fyfyrwyr Doethuriaeth ar draws amrywiaeth o ddisgyblaethau.</w:t>
      </w:r>
    </w:p>
    <w:p w14:paraId="3E6DB18A" w14:textId="77777777" w:rsidR="00FC4786" w:rsidRPr="00246479" w:rsidRDefault="00FC4786" w:rsidP="00FC4786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  <w:bookmarkStart w:id="1" w:name="_GoBack"/>
      <w:bookmarkEnd w:id="1"/>
    </w:p>
    <w:p w14:paraId="1140BFB2" w14:textId="77777777" w:rsidR="00FC4786" w:rsidRPr="00576064" w:rsidRDefault="00FC4786" w:rsidP="00FC4786">
      <w:pPr>
        <w:spacing w:after="0" w:line="240" w:lineRule="auto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576064">
        <w:rPr>
          <w:rFonts w:ascii="Century Gothic" w:eastAsia="Times New Roman" w:hAnsi="Century Gothic" w:cs="Calibri"/>
          <w:b/>
          <w:color w:val="000000"/>
          <w:lang w:bidi="cy-GB"/>
        </w:rPr>
        <w:t>Y Pecyn</w:t>
      </w:r>
    </w:p>
    <w:p w14:paraId="7C06CADB" w14:textId="310C6681" w:rsidR="00FC4786" w:rsidRDefault="00C3329D" w:rsidP="00FC4786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 xml:space="preserve">Mae'r ysgoloriaethau ymchwil ar gael ar sail </w:t>
      </w:r>
      <w:proofErr w:type="spellStart"/>
      <w:r>
        <w:rPr>
          <w:rFonts w:ascii="Century Gothic" w:hAnsi="Century Gothic" w:cs="Century Gothic"/>
          <w:color w:val="000000"/>
        </w:rPr>
        <w:t>lawnamser</w:t>
      </w:r>
      <w:proofErr w:type="spellEnd"/>
      <w:r>
        <w:rPr>
          <w:rFonts w:ascii="Century Gothic" w:hAnsi="Century Gothic" w:cs="Century Gothic"/>
          <w:color w:val="000000"/>
        </w:rPr>
        <w:t xml:space="preserve"> ac maent yn cynnwys ffioedd y DU a thâl blynyddol o £12,000 am 3.5 mlynedd, gyda chofrestru naill ai ym mis Ionawr neu Ebrill 2022. Bydd ymgeiswyr llwyddiannus hefyd yn cael y cyfle i ennill hyd at £4,000 y flwyddyn yn ychwanegol drwy ddarparu cymorth ar gyfer dysgu ac addysgu. Ar gyfer ymgeiswyr rhyngwladol, byddwn yn hepgor ffioedd ar y gyfradd ffioedd cartref a bydd yn ofynnol iddynt ariannu'r ffioedd sy'n weddill eu hunain.</w:t>
      </w:r>
    </w:p>
    <w:p w14:paraId="54F7AC80" w14:textId="6DD34A55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5DD79AE2" w14:textId="433D64EC" w:rsidR="00456397" w:rsidRPr="00156721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156721">
        <w:rPr>
          <w:rFonts w:ascii="Century Gothic" w:eastAsia="Times New Roman" w:hAnsi="Century Gothic" w:cs="Calibri"/>
          <w:b/>
          <w:color w:val="000000"/>
          <w:lang w:bidi="cy-GB"/>
        </w:rPr>
        <w:t>Manylion y Prosiect</w:t>
      </w:r>
    </w:p>
    <w:p w14:paraId="27BE752A" w14:textId="5AC7E363" w:rsidR="00074C21" w:rsidRDefault="001E5C10" w:rsidP="00074C21">
      <w:pPr>
        <w:spacing w:after="0" w:line="240" w:lineRule="auto"/>
        <w:jc w:val="both"/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Bydd y prosiect hwn yn archwilio'r mecanweithiau </w:t>
      </w:r>
      <w:proofErr w:type="spellStart"/>
      <w:r>
        <w:rPr>
          <w:rFonts w:ascii="Century Gothic" w:eastAsia="Times New Roman" w:hAnsi="Century Gothic" w:cs="Calibri"/>
          <w:color w:val="000000"/>
          <w:lang w:bidi="cy-GB"/>
        </w:rPr>
        <w:t>bio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seicogymdeithasol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 sy'n cyfrannu at ailhyfforddi 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osgo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effeithiol i ad</w:t>
      </w:r>
      <w:r w:rsidR="007F5A7D">
        <w:rPr>
          <w:rFonts w:ascii="Century Gothic" w:eastAsia="Times New Roman" w:hAnsi="Century Gothic" w:cs="Calibri"/>
          <w:color w:val="000000"/>
          <w:lang w:bidi="cy-GB"/>
        </w:rPr>
        <w:t>fer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rhedwyr â phoen pa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d</w:t>
      </w:r>
      <w:r>
        <w:rPr>
          <w:rFonts w:ascii="Century Gothic" w:eastAsia="Times New Roman" w:hAnsi="Century Gothic" w:cs="Calibri"/>
          <w:color w:val="000000"/>
          <w:lang w:bidi="cy-GB"/>
        </w:rPr>
        <w:t>ell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-</w:t>
      </w:r>
      <w:proofErr w:type="spellStart"/>
      <w:r w:rsidR="00522E8B">
        <w:rPr>
          <w:rFonts w:ascii="Century Gothic" w:eastAsia="Times New Roman" w:hAnsi="Century Gothic" w:cs="Calibri"/>
          <w:color w:val="000000"/>
          <w:lang w:bidi="cy-GB"/>
        </w:rPr>
        <w:t>f</w:t>
      </w:r>
      <w:r>
        <w:rPr>
          <w:rFonts w:ascii="Century Gothic" w:eastAsia="Times New Roman" w:hAnsi="Century Gothic" w:cs="Calibri"/>
          <w:color w:val="000000"/>
          <w:lang w:bidi="cy-GB"/>
        </w:rPr>
        <w:t>fem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wrol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>. Poen pa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d</w:t>
      </w:r>
      <w:r>
        <w:rPr>
          <w:rFonts w:ascii="Century Gothic" w:eastAsia="Times New Roman" w:hAnsi="Century Gothic" w:cs="Calibri"/>
          <w:color w:val="000000"/>
          <w:lang w:bidi="cy-GB"/>
        </w:rPr>
        <w:t>ell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-</w:t>
      </w:r>
      <w:proofErr w:type="spellStart"/>
      <w:r w:rsidR="00522E8B">
        <w:rPr>
          <w:rFonts w:ascii="Century Gothic" w:eastAsia="Times New Roman" w:hAnsi="Century Gothic" w:cs="Calibri"/>
          <w:color w:val="000000"/>
          <w:lang w:bidi="cy-GB"/>
        </w:rPr>
        <w:t>f</w:t>
      </w:r>
      <w:r>
        <w:rPr>
          <w:rFonts w:ascii="Century Gothic" w:eastAsia="Times New Roman" w:hAnsi="Century Gothic" w:cs="Calibri"/>
          <w:color w:val="000000"/>
          <w:lang w:bidi="cy-GB"/>
        </w:rPr>
        <w:t>fem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wrol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 yw'r anaf 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 xml:space="preserve">mwyaf cyffredin </w:t>
      </w:r>
      <w:r>
        <w:rPr>
          <w:rFonts w:ascii="Century Gothic" w:eastAsia="Times New Roman" w:hAnsi="Century Gothic" w:cs="Calibri"/>
          <w:color w:val="000000"/>
          <w:lang w:bidi="cy-GB"/>
        </w:rPr>
        <w:t>sy'n gysylltiedig â rhedeg. Un math o driniaeth effeithiol ar gyfer poen pa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d</w:t>
      </w:r>
      <w:r>
        <w:rPr>
          <w:rFonts w:ascii="Century Gothic" w:eastAsia="Times New Roman" w:hAnsi="Century Gothic" w:cs="Calibri"/>
          <w:color w:val="000000"/>
          <w:lang w:bidi="cy-GB"/>
        </w:rPr>
        <w:t>ell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-</w:t>
      </w:r>
      <w:proofErr w:type="spellStart"/>
      <w:r w:rsidR="00522E8B">
        <w:rPr>
          <w:rFonts w:ascii="Century Gothic" w:eastAsia="Times New Roman" w:hAnsi="Century Gothic" w:cs="Calibri"/>
          <w:color w:val="000000"/>
          <w:lang w:bidi="cy-GB"/>
        </w:rPr>
        <w:t>f</w:t>
      </w:r>
      <w:r>
        <w:rPr>
          <w:rFonts w:ascii="Century Gothic" w:eastAsia="Times New Roman" w:hAnsi="Century Gothic" w:cs="Calibri"/>
          <w:color w:val="000000"/>
          <w:lang w:bidi="cy-GB"/>
        </w:rPr>
        <w:t>fem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w</w:t>
      </w:r>
      <w:r>
        <w:rPr>
          <w:rFonts w:ascii="Century Gothic" w:eastAsia="Times New Roman" w:hAnsi="Century Gothic" w:cs="Calibri"/>
          <w:color w:val="000000"/>
          <w:lang w:bidi="cy-GB"/>
        </w:rPr>
        <w:t>r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o</w:t>
      </w:r>
      <w:r>
        <w:rPr>
          <w:rFonts w:ascii="Century Gothic" w:eastAsia="Times New Roman" w:hAnsi="Century Gothic" w:cs="Calibri"/>
          <w:color w:val="000000"/>
          <w:lang w:bidi="cy-GB"/>
        </w:rPr>
        <w:t>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 yw ailhyfforddi 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osgo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. Mae ailhyfforddi </w:t>
      </w:r>
      <w:r w:rsidR="00522E8B">
        <w:rPr>
          <w:rFonts w:ascii="Century Gothic" w:eastAsia="Times New Roman" w:hAnsi="Century Gothic" w:cs="Calibri"/>
          <w:color w:val="000000"/>
          <w:lang w:bidi="cy-GB"/>
        </w:rPr>
        <w:t>osgo’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n cyfeirio at newid sut mae unigolyn yn rhedeg gan ddefnyddio cyfarwyddiadau, y gellir eu cyfuno â darparu bioadborth amser real. Fodd bynnag, </w:t>
      </w:r>
      <w:r w:rsidR="007A4672">
        <w:rPr>
          <w:rFonts w:ascii="Century Gothic" w:eastAsia="Times New Roman" w:hAnsi="Century Gothic" w:cs="Calibri"/>
          <w:color w:val="000000"/>
          <w:lang w:bidi="cy-GB"/>
        </w:rPr>
        <w:t>mae’r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mecanweithiau </w:t>
      </w:r>
      <w:proofErr w:type="spellStart"/>
      <w:r>
        <w:rPr>
          <w:rFonts w:ascii="Century Gothic" w:eastAsia="Times New Roman" w:hAnsi="Century Gothic" w:cs="Calibri"/>
          <w:color w:val="000000"/>
          <w:lang w:bidi="cy-GB"/>
        </w:rPr>
        <w:t>bio</w:t>
      </w:r>
      <w:r w:rsidR="007A4672">
        <w:rPr>
          <w:rFonts w:ascii="Century Gothic" w:eastAsia="Times New Roman" w:hAnsi="Century Gothic" w:cs="Calibri"/>
          <w:color w:val="000000"/>
          <w:lang w:bidi="cy-GB"/>
        </w:rPr>
        <w:t>seicogymdeithasol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 sy'n sail i ailhyfforddi </w:t>
      </w:r>
      <w:r w:rsidR="007A4672">
        <w:rPr>
          <w:rFonts w:ascii="Century Gothic" w:eastAsia="Times New Roman" w:hAnsi="Century Gothic" w:cs="Calibri"/>
          <w:color w:val="000000"/>
          <w:lang w:bidi="cy-GB"/>
        </w:rPr>
        <w:t>osgo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a'r strategaethau mwyaf effeithiol i'w defnyddio yn ystod ailhyfforddi </w:t>
      </w:r>
      <w:r w:rsidR="007A4672">
        <w:rPr>
          <w:rFonts w:ascii="Century Gothic" w:eastAsia="Times New Roman" w:hAnsi="Century Gothic" w:cs="Calibri"/>
          <w:color w:val="000000"/>
          <w:lang w:bidi="cy-GB"/>
        </w:rPr>
        <w:t>osgo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yn </w:t>
      </w:r>
      <w:r w:rsidR="007A4672">
        <w:rPr>
          <w:rFonts w:ascii="Century Gothic" w:eastAsia="Times New Roman" w:hAnsi="Century Gothic" w:cs="Calibri"/>
          <w:color w:val="000000"/>
          <w:lang w:bidi="cy-GB"/>
        </w:rPr>
        <w:t>an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hysbys. Bydd y prosiect hwn yn defnyddio </w:t>
      </w:r>
      <w:r w:rsidR="00627800">
        <w:rPr>
          <w:rFonts w:ascii="Century Gothic" w:eastAsia="Times New Roman" w:hAnsi="Century Gothic" w:cs="Calibri"/>
          <w:color w:val="000000"/>
          <w:lang w:bidi="cy-GB"/>
        </w:rPr>
        <w:t xml:space="preserve">persbectif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rhyngddisgyblaethol, gan gyfuno dulliau </w:t>
      </w:r>
      <w:proofErr w:type="spellStart"/>
      <w:r>
        <w:rPr>
          <w:rFonts w:ascii="Century Gothic" w:eastAsia="Times New Roman" w:hAnsi="Century Gothic" w:cs="Calibri"/>
          <w:color w:val="000000"/>
          <w:lang w:bidi="cy-GB"/>
        </w:rPr>
        <w:t>bio</w:t>
      </w:r>
      <w:r w:rsidR="009757BB">
        <w:rPr>
          <w:rFonts w:ascii="Century Gothic" w:eastAsia="Times New Roman" w:hAnsi="Century Gothic" w:cs="Calibri"/>
          <w:color w:val="000000"/>
          <w:lang w:bidi="cy-GB"/>
        </w:rPr>
        <w:t>m</w:t>
      </w:r>
      <w:r>
        <w:rPr>
          <w:rFonts w:ascii="Century Gothic" w:eastAsia="Times New Roman" w:hAnsi="Century Gothic" w:cs="Calibri"/>
          <w:color w:val="000000"/>
          <w:lang w:bidi="cy-GB"/>
        </w:rPr>
        <w:t>ecanyddol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 a seicolegol, i fynd i'r afael â'r bylchau hyn. </w:t>
      </w:r>
    </w:p>
    <w:p w14:paraId="6112656C" w14:textId="77777777" w:rsidR="00074C21" w:rsidRDefault="00074C21" w:rsidP="00074C21">
      <w:pPr>
        <w:spacing w:after="0" w:line="240" w:lineRule="auto"/>
        <w:jc w:val="both"/>
        <w:rPr>
          <w:rFonts w:ascii="Century Gothic" w:eastAsia="Times New Roman" w:hAnsi="Century Gothic" w:cs="Calibri"/>
          <w:bCs/>
          <w:color w:val="000000"/>
          <w:lang w:eastAsia="en-GB"/>
        </w:rPr>
      </w:pPr>
    </w:p>
    <w:p w14:paraId="25559863" w14:textId="12FE88B0" w:rsidR="00456397" w:rsidRPr="00156721" w:rsidRDefault="00074C21" w:rsidP="00074C21">
      <w:pPr>
        <w:spacing w:after="0" w:line="240" w:lineRule="auto"/>
        <w:jc w:val="both"/>
        <w:rPr>
          <w:rFonts w:ascii="Century Gothic" w:eastAsia="Times New Roman" w:hAnsi="Century Gothic" w:cs="Calibri"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Gan weithio mewn cydweithrediad â chlinigwyr a phartneriaid rhyngwladol, </w:t>
      </w:r>
      <w:r w:rsidR="00485AF0">
        <w:rPr>
          <w:rFonts w:ascii="Century Gothic" w:eastAsia="Times New Roman" w:hAnsi="Century Gothic" w:cs="Calibri"/>
          <w:color w:val="000000"/>
          <w:lang w:bidi="cy-GB"/>
        </w:rPr>
        <w:t>caiff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system </w:t>
      </w:r>
      <w:proofErr w:type="spellStart"/>
      <w:r>
        <w:rPr>
          <w:rFonts w:ascii="Century Gothic" w:eastAsia="Times New Roman" w:hAnsi="Century Gothic" w:cs="Calibri"/>
          <w:color w:val="000000"/>
          <w:lang w:bidi="cy-GB"/>
        </w:rPr>
        <w:t>bioadborth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 amser real</w:t>
      </w:r>
      <w:r w:rsidR="00485AF0">
        <w:rPr>
          <w:rFonts w:ascii="Century Gothic" w:eastAsia="Times New Roman" w:hAnsi="Century Gothic" w:cs="Calibri"/>
          <w:color w:val="000000"/>
          <w:lang w:bidi="cy-GB"/>
        </w:rPr>
        <w:t xml:space="preserve"> ei datblygu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 gan ddefnyddio synwyryddion gwisgadwy. Bydd y system bioadborth wedyn yn cael ei defnyddio ochr yn ochr â chyfarwyddiadau llafar i gynnal astudiaeth ymyrraeth i adfer rhedwyr â phoen pa</w:t>
      </w:r>
      <w:r w:rsidR="003208EF">
        <w:rPr>
          <w:rFonts w:ascii="Century Gothic" w:eastAsia="Times New Roman" w:hAnsi="Century Gothic" w:cs="Calibri"/>
          <w:color w:val="000000"/>
          <w:lang w:bidi="cy-GB"/>
        </w:rPr>
        <w:t>d</w:t>
      </w:r>
      <w:r>
        <w:rPr>
          <w:rFonts w:ascii="Century Gothic" w:eastAsia="Times New Roman" w:hAnsi="Century Gothic" w:cs="Calibri"/>
          <w:color w:val="000000"/>
          <w:lang w:bidi="cy-GB"/>
        </w:rPr>
        <w:t>ell</w:t>
      </w:r>
      <w:r w:rsidR="003208EF">
        <w:rPr>
          <w:rFonts w:ascii="Century Gothic" w:eastAsia="Times New Roman" w:hAnsi="Century Gothic" w:cs="Calibri"/>
          <w:color w:val="000000"/>
          <w:lang w:bidi="cy-GB"/>
        </w:rPr>
        <w:t>-</w:t>
      </w:r>
      <w:proofErr w:type="spellStart"/>
      <w:r w:rsidR="003208EF">
        <w:rPr>
          <w:rFonts w:ascii="Century Gothic" w:eastAsia="Times New Roman" w:hAnsi="Century Gothic" w:cs="Calibri"/>
          <w:color w:val="000000"/>
          <w:lang w:bidi="cy-GB"/>
        </w:rPr>
        <w:t>f</w:t>
      </w:r>
      <w:r>
        <w:rPr>
          <w:rFonts w:ascii="Century Gothic" w:eastAsia="Times New Roman" w:hAnsi="Century Gothic" w:cs="Calibri"/>
          <w:color w:val="000000"/>
          <w:lang w:bidi="cy-GB"/>
        </w:rPr>
        <w:t>fem</w:t>
      </w:r>
      <w:r w:rsidR="003208EF">
        <w:rPr>
          <w:rFonts w:ascii="Century Gothic" w:eastAsia="Times New Roman" w:hAnsi="Century Gothic" w:cs="Calibri"/>
          <w:color w:val="000000"/>
          <w:lang w:bidi="cy-GB"/>
        </w:rPr>
        <w:t>wrol</w:t>
      </w:r>
      <w:proofErr w:type="spellEnd"/>
      <w:r>
        <w:rPr>
          <w:rFonts w:ascii="Century Gothic" w:eastAsia="Times New Roman" w:hAnsi="Century Gothic" w:cs="Calibri"/>
          <w:color w:val="000000"/>
          <w:lang w:bidi="cy-GB"/>
        </w:rPr>
        <w:t xml:space="preserve">. </w:t>
      </w:r>
    </w:p>
    <w:p w14:paraId="78C06598" w14:textId="6AE16152" w:rsidR="00456397" w:rsidRDefault="00456397" w:rsidP="00E16950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</w:p>
    <w:p w14:paraId="3632B87E" w14:textId="77777777" w:rsidR="002509DA" w:rsidRDefault="002509DA" w:rsidP="002509DA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401303">
        <w:rPr>
          <w:rFonts w:ascii="Century Gothic" w:eastAsia="Times New Roman" w:hAnsi="Century Gothic" w:cs="Calibri"/>
          <w:b/>
          <w:color w:val="000000"/>
          <w:lang w:bidi="cy-GB"/>
        </w:rPr>
        <w:t>Meini</w:t>
      </w:r>
      <w:r>
        <w:rPr>
          <w:rFonts w:ascii="Century Gothic" w:eastAsia="Times New Roman" w:hAnsi="Century Gothic" w:cs="Calibri"/>
          <w:b/>
          <w:color w:val="000000"/>
          <w:lang w:bidi="cy-GB"/>
        </w:rPr>
        <w:t xml:space="preserve"> Prawf </w:t>
      </w:r>
    </w:p>
    <w:p w14:paraId="52DC9975" w14:textId="4B7CDED4" w:rsidR="002509DA" w:rsidRDefault="002509DA" w:rsidP="002509DA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Ystyrir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pob cais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ar sail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teilyngdod ac rydym yn croesawu ceisiadau gan bob aelod o'r gymuned. Rydym yn annog pobl o grwpiau amrywiol a'r rhai nad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oes ganddynt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ynrychiol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aeth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ddigonol mewn 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STEMM</w:t>
      </w:r>
      <w:r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 xml:space="preserve"> yn arbennig</w:t>
      </w:r>
      <w:r w:rsidRPr="00C0669B">
        <w:rPr>
          <w:rFonts w:ascii="Century Gothic" w:eastAsia="Century Gothic" w:hAnsi="Century Gothic" w:cs="Calibri"/>
          <w:color w:val="201F1E"/>
          <w:shd w:val="clear" w:color="auto" w:fill="FFFFFF"/>
          <w:lang w:bidi="cy-GB"/>
        </w:rPr>
        <w:t>.</w:t>
      </w:r>
    </w:p>
    <w:p w14:paraId="52727007" w14:textId="77777777" w:rsidR="00156721" w:rsidRDefault="00156721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1D5B9864" w14:textId="3613239E" w:rsidR="00E16950" w:rsidRDefault="00C3329D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  <w:r>
        <w:rPr>
          <w:rFonts w:ascii="Century Gothic" w:hAnsi="Century Gothic" w:cs="Century Gothic"/>
          <w:color w:val="000000"/>
        </w:rPr>
        <w:t xml:space="preserve">Bydd angen i ymgeiswyr feddu ar radd anrhydedd dda (o leiaf 2:1) mewn maes pwnc cysylltiedig (e.e. gwyddor chwaraeon ac ymarfer corff, gweithgarwch corfforol, gwyddorau iechyd), ac mae cymhwyster ôl-raddedig yn ddymunol. Bydd hefyd </w:t>
      </w:r>
      <w:r>
        <w:rPr>
          <w:rFonts w:ascii="Century Gothic" w:hAnsi="Century Gothic" w:cs="Century Gothic"/>
          <w:color w:val="000000"/>
        </w:rPr>
        <w:lastRenderedPageBreak/>
        <w:t xml:space="preserve">angen i ymgeiswyr ddangos gwybodaeth am wahanol ddisgyblaethau gwyddoniaeth (e.e. biomecaneg, seicoleg); y gallu i ddefnyddio cipio symudiadau 3D a phrosesu data </w:t>
      </w:r>
      <w:proofErr w:type="spellStart"/>
      <w:r>
        <w:rPr>
          <w:rFonts w:ascii="Century Gothic" w:hAnsi="Century Gothic" w:cs="Century Gothic"/>
          <w:color w:val="000000"/>
        </w:rPr>
        <w:t>cinematig</w:t>
      </w:r>
      <w:proofErr w:type="spellEnd"/>
      <w:r>
        <w:rPr>
          <w:rFonts w:ascii="Century Gothic" w:hAnsi="Century Gothic" w:cs="Century Gothic"/>
          <w:color w:val="000000"/>
        </w:rPr>
        <w:t xml:space="preserve"> a phrofiad o weithio gyda, neu barodrwydd i ddysgu, ieithoedd rhaglennu (e.e. </w:t>
      </w:r>
      <w:proofErr w:type="spellStart"/>
      <w:r>
        <w:rPr>
          <w:rFonts w:ascii="Century Gothic" w:hAnsi="Century Gothic" w:cs="Century Gothic"/>
          <w:color w:val="000000"/>
        </w:rPr>
        <w:t>Matlab</w:t>
      </w:r>
      <w:proofErr w:type="spellEnd"/>
      <w:r>
        <w:rPr>
          <w:rFonts w:ascii="Century Gothic" w:hAnsi="Century Gothic" w:cs="Century Gothic"/>
          <w:color w:val="000000"/>
        </w:rPr>
        <w:t xml:space="preserve">, </w:t>
      </w:r>
      <w:proofErr w:type="spellStart"/>
      <w:r>
        <w:rPr>
          <w:rFonts w:ascii="Century Gothic" w:hAnsi="Century Gothic" w:cs="Century Gothic"/>
          <w:color w:val="000000"/>
        </w:rPr>
        <w:t>python</w:t>
      </w:r>
      <w:proofErr w:type="spellEnd"/>
      <w:r>
        <w:rPr>
          <w:rFonts w:ascii="Century Gothic" w:hAnsi="Century Gothic" w:cs="Century Gothic"/>
          <w:color w:val="000000"/>
        </w:rPr>
        <w:t>); yn ogystal â'r potensial i gwblhau gradd uwch yn llwyddiannus drwy ymchwil.</w:t>
      </w:r>
    </w:p>
    <w:p w14:paraId="473F95E3" w14:textId="6D66043F" w:rsidR="00AF1B56" w:rsidRDefault="00AF1B56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bidi="cy-GB"/>
        </w:rPr>
      </w:pPr>
    </w:p>
    <w:p w14:paraId="5DF1E6D4" w14:textId="77777777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4C954878" w14:textId="77777777" w:rsidR="006B6813" w:rsidRPr="002F3707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 w:rsidRPr="002F3707">
        <w:rPr>
          <w:rFonts w:ascii="Century Gothic" w:eastAsia="Times New Roman" w:hAnsi="Century Gothic" w:cs="Calibri"/>
          <w:b/>
          <w:color w:val="000000"/>
          <w:lang w:bidi="cy-GB"/>
        </w:rPr>
        <w:t>Y Broses Ymgeisio</w:t>
      </w:r>
    </w:p>
    <w:p w14:paraId="160A0F91" w14:textId="77777777" w:rsidR="006B6813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Dylai ymgeiswyr gyflwyno datganiad personol (uchafswm o ddwy ochr A4) a CV. Yn y datganiad personol, mae angen i ymgeiswyr amlinellu eu rhesymau dros ymgeisio am yr ysgoloriaeth ymchwil Doethuriaeth ac ehangu ar eu sgiliau, gwybodaeth a phrofiad perthnasol. Dylai eich CV gynnwys manylion cyswllt dau ganolwr</w:t>
      </w:r>
      <w:r w:rsidRPr="00472710">
        <w:rPr>
          <w:rFonts w:ascii="Century Gothic" w:eastAsia="Times New Roman" w:hAnsi="Century Gothic" w:cs="Calibri"/>
          <w:color w:val="000000"/>
          <w:lang w:bidi="cy-GB"/>
        </w:rPr>
        <w:t xml:space="preserve"> </w:t>
      </w:r>
      <w:r>
        <w:rPr>
          <w:rFonts w:ascii="Century Gothic" w:eastAsia="Times New Roman" w:hAnsi="Century Gothic" w:cs="Calibri"/>
          <w:color w:val="000000"/>
          <w:lang w:bidi="cy-GB"/>
        </w:rPr>
        <w:t xml:space="preserve">hefyd. </w:t>
      </w:r>
    </w:p>
    <w:p w14:paraId="1B03FDB4" w14:textId="77777777" w:rsidR="006B6813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03289592" w14:textId="77777777" w:rsidR="006B6813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Dylid anfon ceisiadau drwy e-bost at </w:t>
      </w:r>
      <w:hyperlink r:id="rId8" w:history="1">
        <w:r w:rsidRPr="00242DEF">
          <w:rPr>
            <w:rStyle w:val="Hyperlink"/>
            <w:rFonts w:ascii="Century Gothic" w:eastAsia="Times New Roman" w:hAnsi="Century Gothic" w:cs="Calibri"/>
            <w:lang w:bidi="cy-GB"/>
          </w:rPr>
          <w:t>LLind@cardiffmet.ac.uk</w:t>
        </w:r>
      </w:hyperlink>
    </w:p>
    <w:p w14:paraId="46FEB7D6" w14:textId="77777777" w:rsidR="006B6813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>Y dyddiad cau ar gyfer ceisiadau yw 5yp ddydd Gwener 26ain Tachwedd 2021</w:t>
      </w:r>
    </w:p>
    <w:p w14:paraId="34DF769F" w14:textId="77777777" w:rsidR="006B6813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7BD66F20" w14:textId="7642CED2" w:rsidR="006B6813" w:rsidRPr="00A86935" w:rsidRDefault="006B6813" w:rsidP="006B6813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  <w:r>
        <w:rPr>
          <w:rFonts w:ascii="Century Gothic" w:eastAsia="Times New Roman" w:hAnsi="Century Gothic" w:cs="Calibri"/>
          <w:color w:val="000000"/>
          <w:lang w:bidi="cy-GB"/>
        </w:rPr>
        <w:t xml:space="preserve">I gael rhagor o wybodaeth, cysylltwch â’r Cyfarwyddwr Astudiaethau ar gyfer y prosiect hwn, </w:t>
      </w:r>
      <w:r w:rsidR="000059E0" w:rsidRPr="00A35838">
        <w:rPr>
          <w:rFonts w:ascii="Century Gothic" w:eastAsia="Times New Roman" w:hAnsi="Century Gothic" w:cs="Calibri"/>
          <w:color w:val="000000"/>
          <w:lang w:eastAsia="en-GB"/>
        </w:rPr>
        <w:t xml:space="preserve">Dr </w:t>
      </w:r>
      <w:proofErr w:type="spellStart"/>
      <w:r w:rsidR="000059E0" w:rsidRPr="00A35838">
        <w:rPr>
          <w:rFonts w:ascii="Century Gothic" w:eastAsia="Times New Roman" w:hAnsi="Century Gothic" w:cs="Calibri"/>
          <w:color w:val="000000"/>
          <w:lang w:eastAsia="en-GB"/>
        </w:rPr>
        <w:t>Izzy</w:t>
      </w:r>
      <w:proofErr w:type="spellEnd"/>
      <w:r w:rsidR="000059E0" w:rsidRPr="00A35838">
        <w:rPr>
          <w:rFonts w:ascii="Century Gothic" w:eastAsia="Times New Roman" w:hAnsi="Century Gothic" w:cs="Calibri"/>
          <w:color w:val="000000"/>
          <w:lang w:eastAsia="en-GB"/>
        </w:rPr>
        <w:t xml:space="preserve"> Moore</w:t>
      </w:r>
      <w:r w:rsidR="000059E0">
        <w:rPr>
          <w:rFonts w:ascii="Century Gothic" w:eastAsia="Times New Roman" w:hAnsi="Century Gothic" w:cs="Calibri"/>
          <w:color w:val="000000"/>
          <w:lang w:eastAsia="en-GB"/>
        </w:rPr>
        <w:t xml:space="preserve"> (</w:t>
      </w:r>
      <w:r w:rsidR="000059E0" w:rsidRPr="00A35838">
        <w:rPr>
          <w:rFonts w:ascii="Century Gothic" w:eastAsia="Times New Roman" w:hAnsi="Century Gothic" w:cs="Calibri"/>
          <w:color w:val="000000"/>
          <w:lang w:eastAsia="en-GB"/>
        </w:rPr>
        <w:t>imoore@cardiffmet.ac.uk</w:t>
      </w:r>
      <w:r w:rsidR="000059E0">
        <w:rPr>
          <w:rFonts w:ascii="Century Gothic" w:eastAsia="Times New Roman" w:hAnsi="Century Gothic" w:cs="Calibri"/>
          <w:color w:val="000000"/>
          <w:lang w:eastAsia="en-GB"/>
        </w:rPr>
        <w:t>)</w:t>
      </w:r>
    </w:p>
    <w:p w14:paraId="6E1C29E7" w14:textId="77777777" w:rsidR="00E16950" w:rsidRDefault="00E16950" w:rsidP="00E16950">
      <w:pPr>
        <w:spacing w:after="0" w:line="240" w:lineRule="auto"/>
        <w:jc w:val="both"/>
        <w:rPr>
          <w:rFonts w:ascii="Century Gothic" w:eastAsia="Times New Roman" w:hAnsi="Century Gothic" w:cs="Calibri"/>
          <w:color w:val="000000"/>
          <w:lang w:eastAsia="en-GB"/>
        </w:rPr>
      </w:pPr>
    </w:p>
    <w:p w14:paraId="6606A348" w14:textId="77777777" w:rsidR="00E16950" w:rsidRDefault="00E16950" w:rsidP="00E16950">
      <w:pPr>
        <w:spacing w:after="0" w:line="240" w:lineRule="auto"/>
        <w:rPr>
          <w:rFonts w:ascii="Arial" w:hAnsi="Arial" w:cs="Arial"/>
        </w:rPr>
      </w:pPr>
    </w:p>
    <w:p w14:paraId="27B2DB72" w14:textId="77777777" w:rsidR="00E16950" w:rsidRPr="00246479" w:rsidRDefault="00E16950" w:rsidP="00E16950">
      <w:pPr>
        <w:spacing w:after="0" w:line="240" w:lineRule="auto"/>
        <w:rPr>
          <w:rFonts w:ascii="Century Gothic" w:eastAsia="Times New Roman" w:hAnsi="Century Gothic" w:cs="Calibri"/>
          <w:color w:val="000000"/>
          <w:lang w:eastAsia="en-GB"/>
        </w:rPr>
      </w:pPr>
    </w:p>
    <w:p w14:paraId="13997989" w14:textId="77777777" w:rsidR="00E16950" w:rsidRDefault="00E16950" w:rsidP="00E16950">
      <w:pPr>
        <w:spacing w:after="0" w:line="240" w:lineRule="auto"/>
        <w:jc w:val="both"/>
        <w:rPr>
          <w:rStyle w:val="normaltextrun"/>
          <w:rFonts w:ascii="Century Gothic" w:hAnsi="Century Gothic" w:cs="Calibri"/>
        </w:rPr>
      </w:pPr>
    </w:p>
    <w:bookmarkEnd w:id="0"/>
    <w:p w14:paraId="44939A07" w14:textId="120CF033" w:rsidR="00E20B4F" w:rsidRPr="00BE383F" w:rsidRDefault="00E20B4F" w:rsidP="00BE383F">
      <w:pPr>
        <w:spacing w:after="0" w:line="240" w:lineRule="auto"/>
      </w:pPr>
    </w:p>
    <w:sectPr w:rsidR="00E20B4F" w:rsidRPr="00BE3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3866"/>
    <w:multiLevelType w:val="hybridMultilevel"/>
    <w:tmpl w:val="CB261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4F"/>
    <w:rsid w:val="000059E0"/>
    <w:rsid w:val="00035625"/>
    <w:rsid w:val="00057175"/>
    <w:rsid w:val="00074C21"/>
    <w:rsid w:val="00156721"/>
    <w:rsid w:val="001710F3"/>
    <w:rsid w:val="001A42B6"/>
    <w:rsid w:val="001C56DC"/>
    <w:rsid w:val="001E5C10"/>
    <w:rsid w:val="0020465B"/>
    <w:rsid w:val="00212179"/>
    <w:rsid w:val="002509DA"/>
    <w:rsid w:val="0031032B"/>
    <w:rsid w:val="003208EF"/>
    <w:rsid w:val="0043035F"/>
    <w:rsid w:val="00456397"/>
    <w:rsid w:val="004626C7"/>
    <w:rsid w:val="00476A59"/>
    <w:rsid w:val="0048197D"/>
    <w:rsid w:val="00485AF0"/>
    <w:rsid w:val="00501657"/>
    <w:rsid w:val="00522E8B"/>
    <w:rsid w:val="005276AF"/>
    <w:rsid w:val="00574AD6"/>
    <w:rsid w:val="005C2095"/>
    <w:rsid w:val="00627800"/>
    <w:rsid w:val="00627EBA"/>
    <w:rsid w:val="00632C68"/>
    <w:rsid w:val="006835DB"/>
    <w:rsid w:val="006B6813"/>
    <w:rsid w:val="006C7C58"/>
    <w:rsid w:val="007A4672"/>
    <w:rsid w:val="007F3009"/>
    <w:rsid w:val="007F5A7D"/>
    <w:rsid w:val="008564DE"/>
    <w:rsid w:val="008873D7"/>
    <w:rsid w:val="00897B14"/>
    <w:rsid w:val="00962620"/>
    <w:rsid w:val="009757BB"/>
    <w:rsid w:val="00A35838"/>
    <w:rsid w:val="00A727BA"/>
    <w:rsid w:val="00A95E4B"/>
    <w:rsid w:val="00A97DDC"/>
    <w:rsid w:val="00AB5687"/>
    <w:rsid w:val="00AF1B56"/>
    <w:rsid w:val="00B40A65"/>
    <w:rsid w:val="00B64798"/>
    <w:rsid w:val="00BE383F"/>
    <w:rsid w:val="00C22D9D"/>
    <w:rsid w:val="00C3329D"/>
    <w:rsid w:val="00CD5EAD"/>
    <w:rsid w:val="00CE6DC3"/>
    <w:rsid w:val="00D41930"/>
    <w:rsid w:val="00DD185B"/>
    <w:rsid w:val="00DF4F82"/>
    <w:rsid w:val="00E16950"/>
    <w:rsid w:val="00E20B4F"/>
    <w:rsid w:val="00E2769A"/>
    <w:rsid w:val="00F70F16"/>
    <w:rsid w:val="00F72232"/>
    <w:rsid w:val="00FB62BF"/>
    <w:rsid w:val="00FC4786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08C1"/>
  <w15:chartTrackingRefBased/>
  <w15:docId w15:val="{44ED9754-B2AB-4466-A619-7D5FB7A9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E20B4F"/>
  </w:style>
  <w:style w:type="character" w:styleId="Hyperlink">
    <w:name w:val="Hyperlink"/>
    <w:basedOn w:val="DefaultParagraphFont"/>
    <w:uiPriority w:val="99"/>
    <w:unhideWhenUsed/>
    <w:rsid w:val="00E20B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B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0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0B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0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A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1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7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ind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CEE17778ABF0247A29975ABD2B12939" ma:contentTypeVersion="1" ma:contentTypeDescription="Upload an image." ma:contentTypeScope="" ma:versionID="05bf223af86be348506836eb72a5ab10">
  <xsd:schema xmlns:xsd="http://www.w3.org/2001/XMLSchema" xmlns:xs="http://www.w3.org/2001/XMLSchema" xmlns:p="http://schemas.microsoft.com/office/2006/metadata/properties" xmlns:ns1="http://schemas.microsoft.com/sharepoint/v3" xmlns:ns2="D0A0A370-E754-4E11-AEDE-6023751CFEB2" xmlns:ns3="http://schemas.microsoft.com/sharepoint/v3/fields" targetNamespace="http://schemas.microsoft.com/office/2006/metadata/properties" ma:root="true" ma:fieldsID="286438c100bd27085c23044ad52ccc76" ns1:_="" ns2:_="" ns3:_="">
    <xsd:import namespace="http://schemas.microsoft.com/sharepoint/v3"/>
    <xsd:import namespace="D0A0A370-E754-4E11-AEDE-6023751CFEB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0A370-E754-4E11-AEDE-6023751CFEB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0A0A370-E754-4E11-AEDE-6023751CFEB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36C89A4-2CCA-4CF4-AEBA-5870FAE78DE3}"/>
</file>

<file path=customXml/itemProps2.xml><?xml version="1.0" encoding="utf-8"?>
<ds:datastoreItem xmlns:ds="http://schemas.openxmlformats.org/officeDocument/2006/customXml" ds:itemID="{AFEA556F-887D-4D2B-8693-6A223EEA4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C3682-52A9-40A4-A941-30E30B228226}">
  <ds:schemaRefs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af49896e-a9ad-4a33-b4f5-5769a5cb4c35"/>
    <ds:schemaRef ds:uri="http://schemas.microsoft.com/office/2006/documentManagement/types"/>
    <ds:schemaRef ds:uri="http://schemas.openxmlformats.org/package/2006/metadata/core-properties"/>
    <ds:schemaRef ds:uri="b3ceb39c-dab9-42ea-bceb-8417a0488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Oliver, Jon</dc:creator>
  <cp:keywords/>
  <dc:description/>
  <cp:lastModifiedBy>Morgan, Lisa</cp:lastModifiedBy>
  <cp:revision>31</cp:revision>
  <dcterms:created xsi:type="dcterms:W3CDTF">2021-11-02T16:00:00Z</dcterms:created>
  <dcterms:modified xsi:type="dcterms:W3CDTF">2021-11-02T17:27:00Z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0x0101009148F5A04DDD49CBA7127AADA5FB792B00AADE34325A8B49CDA8BB4DB53328F214001CEE17778ABF0247A29975ABD2B12939</vt:lpwstr>
  </property>
  <property fmtid="{D5CDD505-2E9C-101B-9397-08002B2CF9AE}" pid="4" name="VideoSetEmbedCode">
    <vt:lpwstr/>
  </property>
  <property fmtid="{D5CDD505-2E9C-101B-9397-08002B2CF9AE}" pid="5" name="Order">
    <vt:r8>9400</vt:r8>
  </property>
  <property fmtid="{D5CDD505-2E9C-101B-9397-08002B2CF9AE}" pid="6" name="AlternateThumbnailUrl">
    <vt:lpwstr/>
  </property>
  <property fmtid="{D5CDD505-2E9C-101B-9397-08002B2CF9AE}" pid="8" name="PeopleInMedia">
    <vt:lpwstr/>
  </property>
  <property fmtid="{D5CDD505-2E9C-101B-9397-08002B2CF9AE}" pid="9" name="VideoSetOwner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4" name="VideoSetDescription">
    <vt:lpwstr/>
  </property>
  <property fmtid="{D5CDD505-2E9C-101B-9397-08002B2CF9AE}" pid="15" name="VideoSetUserOverrideEncoding">
    <vt:lpwstr/>
  </property>
  <property fmtid="{D5CDD505-2E9C-101B-9397-08002B2CF9AE}" pid="16" name="VideoSetShowDownloadLink">
    <vt:bool>false</vt:bool>
  </property>
  <property fmtid="{D5CDD505-2E9C-101B-9397-08002B2CF9AE}" pid="17" name="VideoSetShowEmbedLink">
    <vt:bool>false</vt:bool>
  </property>
  <property fmtid="{D5CDD505-2E9C-101B-9397-08002B2CF9AE}" pid="18" name="VideoSetDefaultEncoding">
    <vt:lpwstr/>
  </property>
  <property fmtid="{D5CDD505-2E9C-101B-9397-08002B2CF9AE}" pid="19" name="NoCrawl">
    <vt:bool>false</vt:bool>
  </property>
  <property fmtid="{D5CDD505-2E9C-101B-9397-08002B2CF9AE}" pid="20" name="VideoSetExternalLink">
    <vt:lpwstr/>
  </property>
  <property fmtid="{D5CDD505-2E9C-101B-9397-08002B2CF9AE}" pid="21" name="VideoSetRenditionsInfo">
    <vt:lpwstr/>
  </property>
  <property fmtid="{D5CDD505-2E9C-101B-9397-08002B2CF9AE}" pid="23" name="vti_imgdate">
    <vt:lpwstr/>
  </property>
  <property fmtid="{D5CDD505-2E9C-101B-9397-08002B2CF9AE}" pid="24" name="VideoRenditionLabel">
    <vt:lpwstr/>
  </property>
</Properties>
</file>