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BBDD" w14:textId="5EA2DFF3" w:rsidR="00D418F3" w:rsidRDefault="00D418F3" w:rsidP="00D418F3">
      <w:pPr>
        <w:pStyle w:val="Heading4"/>
        <w:spacing w:before="179"/>
      </w:pPr>
      <w:r>
        <w:rPr>
          <w:color w:val="212A35"/>
          <w:lang w:val="cy-GB" w:bidi="cy-GB"/>
        </w:rPr>
        <w:t>Cynllun Gweithredu i wella Cydymffurfiaeth â’r Concordat ymhellach</w:t>
      </w:r>
    </w:p>
    <w:p w14:paraId="32A9B30D" w14:textId="77777777" w:rsidR="00D418F3" w:rsidRDefault="00D418F3" w:rsidP="00D418F3">
      <w:pPr>
        <w:pStyle w:val="BodyText"/>
        <w:spacing w:before="9"/>
        <w:rPr>
          <w:b/>
          <w:sz w:val="15"/>
        </w:rPr>
      </w:pPr>
    </w:p>
    <w:tbl>
      <w:tblPr>
        <w:tblW w:w="922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730"/>
        <w:gridCol w:w="1858"/>
        <w:gridCol w:w="1058"/>
      </w:tblGrid>
      <w:tr w:rsidR="00D418F3" w14:paraId="4E5F2E5F" w14:textId="77777777" w:rsidTr="00D418F3">
        <w:trPr>
          <w:trHeight w:val="414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C22E" w14:textId="77777777" w:rsidR="00D418F3" w:rsidRDefault="00D418F3">
            <w:pPr>
              <w:pStyle w:val="TableParagraph"/>
              <w:ind w:left="107"/>
              <w:rPr>
                <w:b/>
                <w:sz w:val="24"/>
                <w:lang w:val="cy-GB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Gweithred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42AFD" w14:textId="77777777" w:rsidR="00D418F3" w:rsidRDefault="00D418F3">
            <w:pPr>
              <w:pStyle w:val="TableParagraph"/>
              <w:ind w:left="109"/>
              <w:rPr>
                <w:b/>
                <w:sz w:val="24"/>
                <w:lang w:val="cy-GB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Cyfrifoldeb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024E" w14:textId="77777777" w:rsidR="00D418F3" w:rsidRDefault="00D418F3">
            <w:pPr>
              <w:pStyle w:val="TableParagraph"/>
              <w:ind w:left="109"/>
              <w:rPr>
                <w:b/>
                <w:sz w:val="24"/>
                <w:lang w:val="cy-GB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Erbyn</w:t>
            </w:r>
          </w:p>
        </w:tc>
      </w:tr>
      <w:tr w:rsidR="00D418F3" w14:paraId="3BD4420F" w14:textId="77777777" w:rsidTr="00D418F3">
        <w:trPr>
          <w:trHeight w:val="412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C9A8" w14:textId="77777777" w:rsidR="00D418F3" w:rsidRDefault="00D418F3">
            <w:pPr>
              <w:pStyle w:val="TableParagraph"/>
              <w:ind w:left="134"/>
              <w:rPr>
                <w:b/>
                <w:sz w:val="24"/>
                <w:lang w:val="cy-GB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1. Codi Ymwybyddiaeth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EF07" w14:textId="77777777" w:rsidR="00D418F3" w:rsidRDefault="00D418F3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8D79" w14:textId="77777777" w:rsidR="00D418F3" w:rsidRDefault="00D418F3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D418F3" w14:paraId="54F2E84E" w14:textId="77777777" w:rsidTr="00D418F3">
        <w:trPr>
          <w:trHeight w:val="11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10E4" w14:textId="77777777" w:rsidR="00D418F3" w:rsidRDefault="00D418F3">
            <w:pPr>
              <w:pStyle w:val="TableParagraph"/>
              <w:ind w:left="65" w:right="79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1.1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D3B2" w14:textId="77777777" w:rsidR="00D418F3" w:rsidRDefault="00D418F3">
            <w:pPr>
              <w:pStyle w:val="TableParagraph"/>
              <w:spacing w:line="270" w:lineRule="atLeast"/>
              <w:ind w:left="108" w:right="201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Cynnull Grŵp Gweithredu’r Concordat o dan gadeiryddiaeth Cyfarwyddwr Ymchwil y Brifysgol gyda chynrychiolaeth o’r Gwasanaethau Pobl, ymchwilwyr, rheolwyr ymchwil a phob Ysgol.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177A" w14:textId="77777777" w:rsidR="00D418F3" w:rsidRDefault="00D418F3">
            <w:pPr>
              <w:pStyle w:val="TableParagraph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Cyfarwyddwr Ymchwil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658F" w14:textId="77777777" w:rsidR="00D418F3" w:rsidRDefault="00D418F3">
            <w:pPr>
              <w:pStyle w:val="TableParagraph"/>
              <w:spacing w:line="360" w:lineRule="auto"/>
              <w:ind w:left="109" w:right="178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Ion 2022</w:t>
            </w:r>
          </w:p>
        </w:tc>
      </w:tr>
      <w:tr w:rsidR="00D418F3" w14:paraId="54CE6912" w14:textId="77777777" w:rsidTr="00D418F3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CB83" w14:textId="77777777" w:rsidR="00D418F3" w:rsidRDefault="00D418F3">
            <w:pPr>
              <w:pStyle w:val="TableParagraph"/>
              <w:ind w:left="65" w:right="79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1.2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0588" w14:textId="77777777" w:rsidR="00D418F3" w:rsidRDefault="00D418F3">
            <w:pPr>
              <w:pStyle w:val="TableParagraph"/>
              <w:ind w:left="108" w:right="493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Cyhoeddi a chyfieithu adroddiad cydymffurfio'r Concordat i'r Llywodraethwyr ar wefan y brifysgol.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FAF1" w14:textId="77777777" w:rsidR="00D418F3" w:rsidRDefault="00D418F3">
            <w:pPr>
              <w:pStyle w:val="TableParagraph"/>
              <w:tabs>
                <w:tab w:val="left" w:pos="936"/>
                <w:tab w:val="left" w:pos="1078"/>
              </w:tabs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ac Arloesi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9C6E" w14:textId="77777777" w:rsidR="00D418F3" w:rsidRDefault="00D418F3">
            <w:pPr>
              <w:pStyle w:val="TableParagraph"/>
              <w:ind w:left="109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Maw</w:t>
            </w:r>
          </w:p>
          <w:p w14:paraId="1C6B209A" w14:textId="77777777" w:rsidR="00D418F3" w:rsidRDefault="00D418F3">
            <w:pPr>
              <w:pStyle w:val="TableParagraph"/>
              <w:spacing w:before="139"/>
              <w:ind w:left="109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D418F3" w14:paraId="06E76532" w14:textId="77777777" w:rsidTr="00D418F3">
        <w:trPr>
          <w:trHeight w:val="8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A910" w14:textId="77777777" w:rsidR="00D418F3" w:rsidRDefault="00D418F3">
            <w:pPr>
              <w:pStyle w:val="TableParagraph"/>
              <w:spacing w:before="2"/>
              <w:ind w:left="65" w:right="79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1.3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9645" w14:textId="77777777" w:rsidR="00D418F3" w:rsidRDefault="00D418F3">
            <w:pPr>
              <w:pStyle w:val="TableParagraph"/>
              <w:spacing w:line="270" w:lineRule="atLeast"/>
              <w:ind w:left="108" w:right="379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Datblygu adnodd gwe 'siop un stop' ar gyfer yr holl staff sy’n weithredol ym maes ymchwil, gan gynnwys gwybodaeth am y cymorth datblygu gyrfa sydd ar gael.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852B" w14:textId="77777777" w:rsidR="00D418F3" w:rsidRDefault="00D418F3">
            <w:pPr>
              <w:pStyle w:val="TableParagraph"/>
              <w:spacing w:before="2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ac Arloesi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B3FD" w14:textId="77777777" w:rsidR="00D418F3" w:rsidRDefault="00D418F3">
            <w:pPr>
              <w:pStyle w:val="TableParagraph"/>
              <w:spacing w:before="2"/>
              <w:ind w:left="109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Maw</w:t>
            </w:r>
          </w:p>
          <w:p w14:paraId="6496C3EE" w14:textId="77777777" w:rsidR="00D418F3" w:rsidRDefault="00D418F3">
            <w:pPr>
              <w:pStyle w:val="TableParagraph"/>
              <w:spacing w:before="137"/>
              <w:ind w:left="109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D418F3" w14:paraId="06EEF0D6" w14:textId="77777777" w:rsidTr="00D418F3">
        <w:trPr>
          <w:trHeight w:val="13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D992" w14:textId="77777777" w:rsidR="00D418F3" w:rsidRDefault="00D418F3">
            <w:pPr>
              <w:pStyle w:val="TableParagraph"/>
              <w:ind w:left="65" w:right="79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1.4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AEE7" w14:textId="77777777" w:rsidR="00D418F3" w:rsidRDefault="00D418F3">
            <w:pPr>
              <w:pStyle w:val="TableParagraph"/>
              <w:spacing w:line="270" w:lineRule="atLeast"/>
              <w:ind w:left="108" w:right="121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Anfon e-bost at yr holl staff ar gontractau ymchwil a'u rheolwyr, i ddweud wrthynt am ein hymrwymiadau iddynt o dan delerau'r Concordat a'u gwahodd i gyfarfodydd tymhorol gyda Chyfarwyddwr Ymchwil y Brifysgol.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86F2" w14:textId="77777777" w:rsidR="00D418F3" w:rsidRDefault="00D418F3">
            <w:pPr>
              <w:pStyle w:val="TableParagraph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Cyfarwyddwr Ymchwil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C025" w14:textId="77777777" w:rsidR="00D418F3" w:rsidRDefault="00D418F3">
            <w:pPr>
              <w:pStyle w:val="TableParagraph"/>
              <w:spacing w:line="360" w:lineRule="auto"/>
              <w:ind w:left="109" w:right="178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Chwef 2022</w:t>
            </w:r>
          </w:p>
        </w:tc>
      </w:tr>
      <w:tr w:rsidR="00D418F3" w14:paraId="6EC4D02E" w14:textId="77777777" w:rsidTr="00D418F3">
        <w:trPr>
          <w:trHeight w:val="412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E75C" w14:textId="77777777" w:rsidR="00D418F3" w:rsidRDefault="00D418F3">
            <w:pPr>
              <w:pStyle w:val="TableParagraph"/>
              <w:ind w:left="134"/>
              <w:rPr>
                <w:b/>
                <w:sz w:val="24"/>
                <w:lang w:val="cy-GB"/>
              </w:rPr>
            </w:pPr>
            <w:r>
              <w:rPr>
                <w:b/>
                <w:sz w:val="24"/>
                <w:lang w:val="cy-GB" w:bidi="cy-GB"/>
              </w:rPr>
              <w:t>2. Amgylchedd a Diwylliant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6EF2" w14:textId="77777777" w:rsidR="00D418F3" w:rsidRDefault="00D418F3">
            <w:pPr>
              <w:pStyle w:val="TableParagraph"/>
              <w:ind w:right="73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E811" w14:textId="77777777" w:rsidR="00D418F3" w:rsidRDefault="00D418F3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D418F3" w14:paraId="20B3CC74" w14:textId="77777777" w:rsidTr="00D418F3">
        <w:trPr>
          <w:trHeight w:val="110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6628" w14:textId="77777777" w:rsidR="00D418F3" w:rsidRDefault="00D418F3">
            <w:pPr>
              <w:pStyle w:val="TableParagraph"/>
              <w:spacing w:before="2"/>
              <w:ind w:left="90" w:right="55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2.1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C04E" w14:textId="77777777" w:rsidR="00D418F3" w:rsidRDefault="00D418F3">
            <w:pPr>
              <w:pStyle w:val="TableParagraph"/>
              <w:spacing w:line="270" w:lineRule="atLeast"/>
              <w:ind w:left="144" w:right="81" w:hanging="10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 xml:space="preserve">Cynnal ymgynghoriad ag ymchwilwyr a'u rheolwyr llinell i nodi ffyrdd o </w:t>
            </w:r>
            <w:r>
              <w:rPr>
                <w:color w:val="212A35"/>
                <w:sz w:val="24"/>
                <w:lang w:val="cy-GB" w:bidi="cy-GB"/>
              </w:rPr>
              <w:t>wella aliniad ag Egwyddorion y Concordat, a nodi'r gweithgareddau / cymorth sydd eu hangen ar gyfer cynlluniau gweithredu yn y dyfodol.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85DE2" w14:textId="77777777" w:rsidR="00D418F3" w:rsidRDefault="00D418F3">
            <w:pPr>
              <w:pStyle w:val="TableParagraph"/>
              <w:spacing w:before="2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ac Arloesi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7001" w14:textId="77777777" w:rsidR="00D418F3" w:rsidRDefault="00D418F3">
            <w:pPr>
              <w:pStyle w:val="TableParagraph"/>
              <w:spacing w:before="2" w:line="360" w:lineRule="auto"/>
              <w:ind w:left="109" w:right="178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Mai 2022</w:t>
            </w:r>
          </w:p>
        </w:tc>
      </w:tr>
      <w:tr w:rsidR="00D418F3" w14:paraId="2F0CCCE0" w14:textId="77777777" w:rsidTr="00D418F3">
        <w:trPr>
          <w:trHeight w:val="13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3BCF" w14:textId="77777777" w:rsidR="00D418F3" w:rsidRDefault="00D418F3">
            <w:pPr>
              <w:pStyle w:val="TableParagraph"/>
              <w:ind w:left="90" w:right="55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2.2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E3A7C" w14:textId="77777777" w:rsidR="00D418F3" w:rsidRDefault="00D418F3">
            <w:pPr>
              <w:pStyle w:val="TableParagraph"/>
              <w:spacing w:line="270" w:lineRule="atLeast"/>
              <w:ind w:left="134" w:right="320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Sicrhau bod adborth o'r ymgynghoriad yn gwella ein dull a’n cynnydd wrth weithredu'r Concordat a sicrhau y caiff ei gynnwys mewn adroddiadau blynyddol a chynlluniau gweithredu yn y dyfodol.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690F" w14:textId="77777777" w:rsidR="00D418F3" w:rsidRDefault="00D418F3">
            <w:pPr>
              <w:pStyle w:val="TableParagraph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ac Arloesi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3F43" w14:textId="77777777" w:rsidR="00D418F3" w:rsidRDefault="00D418F3">
            <w:pPr>
              <w:pStyle w:val="TableParagraph"/>
              <w:spacing w:line="360" w:lineRule="auto"/>
              <w:ind w:left="109" w:right="178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Rhag 2022</w:t>
            </w:r>
          </w:p>
        </w:tc>
      </w:tr>
      <w:tr w:rsidR="00D418F3" w14:paraId="52F6E7A0" w14:textId="77777777" w:rsidTr="00D418F3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778F" w14:textId="77777777" w:rsidR="00D418F3" w:rsidRDefault="00D418F3">
            <w:pPr>
              <w:pStyle w:val="TableParagraph"/>
              <w:ind w:left="90" w:right="55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2.3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355AE" w14:textId="77777777" w:rsidR="00D418F3" w:rsidRDefault="00D418F3">
            <w:pPr>
              <w:pStyle w:val="TableParagraph"/>
              <w:ind w:left="134" w:right="548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Tanysgrifio i wasanaethau Swyddfa Uniondeb Ymchwil y DU (UKRIO).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DEEA" w14:textId="77777777" w:rsidR="00D418F3" w:rsidRDefault="00D418F3">
            <w:pPr>
              <w:pStyle w:val="TableParagraph"/>
              <w:spacing w:line="270" w:lineRule="atLeast"/>
              <w:ind w:left="109" w:right="215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Rheolwr FfRhY a Pholisi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5D4B" w14:textId="77777777" w:rsidR="00D418F3" w:rsidRDefault="00D418F3">
            <w:pPr>
              <w:pStyle w:val="TableParagraph"/>
              <w:ind w:left="109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Ion</w:t>
            </w:r>
          </w:p>
          <w:p w14:paraId="5C15FF7B" w14:textId="77777777" w:rsidR="00D418F3" w:rsidRDefault="00D418F3">
            <w:pPr>
              <w:pStyle w:val="TableParagraph"/>
              <w:spacing w:before="137"/>
              <w:ind w:left="109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D418F3" w14:paraId="09B3E04E" w14:textId="77777777" w:rsidTr="00D418F3">
        <w:trPr>
          <w:trHeight w:val="82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CC13" w14:textId="77777777" w:rsidR="00D418F3" w:rsidRDefault="00D418F3">
            <w:pPr>
              <w:pStyle w:val="TableParagraph"/>
              <w:spacing w:line="276" w:lineRule="exact"/>
              <w:ind w:left="90" w:right="55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2.4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E4C5" w14:textId="77777777" w:rsidR="00D418F3" w:rsidRDefault="00D418F3">
            <w:pPr>
              <w:pStyle w:val="TableParagraph"/>
              <w:spacing w:line="276" w:lineRule="exact"/>
              <w:ind w:left="134" w:right="668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Codi ymwybyddiaeth o ymrwymiadau Uniondeb a Llywodraethu Ymchwil y Brifysgol drwy eu hyrwyddo ar ein porth gwe mewnol.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3AAD" w14:textId="77777777" w:rsidR="00D418F3" w:rsidRDefault="00D418F3">
            <w:pPr>
              <w:pStyle w:val="TableParagraph"/>
              <w:spacing w:line="276" w:lineRule="exact"/>
              <w:ind w:left="109" w:right="215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Rheolwr FfRhY a Pholisi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C1E9" w14:textId="77777777" w:rsidR="00D418F3" w:rsidRDefault="00D418F3">
            <w:pPr>
              <w:pStyle w:val="TableParagraph"/>
              <w:spacing w:line="276" w:lineRule="exact"/>
              <w:ind w:left="109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Gorff</w:t>
            </w:r>
          </w:p>
          <w:p w14:paraId="6738D0EC" w14:textId="77777777" w:rsidR="00D418F3" w:rsidRDefault="00D418F3">
            <w:pPr>
              <w:pStyle w:val="TableParagraph"/>
              <w:spacing w:before="137"/>
              <w:ind w:left="109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D418F3" w14:paraId="709C027A" w14:textId="77777777" w:rsidTr="00D418F3">
        <w:trPr>
          <w:trHeight w:val="413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B965" w14:textId="77777777" w:rsidR="00D418F3" w:rsidRDefault="00D418F3">
            <w:pPr>
              <w:pStyle w:val="TableParagraph"/>
              <w:spacing w:line="275" w:lineRule="exact"/>
              <w:ind w:left="107"/>
              <w:rPr>
                <w:b/>
                <w:sz w:val="24"/>
                <w:lang w:val="cy-GB"/>
              </w:rPr>
            </w:pPr>
            <w:r>
              <w:rPr>
                <w:b/>
                <w:sz w:val="24"/>
                <w:lang w:val="cy-GB" w:bidi="cy-GB"/>
              </w:rPr>
              <w:t>3. Cyflogaeth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4637" w14:textId="77777777" w:rsidR="00D418F3" w:rsidRDefault="00D418F3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5C63" w14:textId="77777777" w:rsidR="00D418F3" w:rsidRDefault="00D418F3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D418F3" w14:paraId="5F4CA456" w14:textId="77777777" w:rsidTr="00D418F3">
        <w:trPr>
          <w:trHeight w:val="13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EB39" w14:textId="77777777" w:rsidR="00D418F3" w:rsidRDefault="00D418F3">
            <w:pPr>
              <w:pStyle w:val="TableParagraph"/>
              <w:ind w:left="90" w:right="55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3.1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A893" w14:textId="77777777" w:rsidR="00D418F3" w:rsidRDefault="00D418F3">
            <w:pPr>
              <w:pStyle w:val="TableParagraph"/>
              <w:spacing w:line="270" w:lineRule="atLeast"/>
              <w:ind w:left="144" w:right="124" w:hanging="10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Cysylltu â Gwasanaethau Pobl i sicrhau bod y cymorth a roddir ar hyn o bryd i reolwyr ymchwilwyr, megis modiwlau ar gydraddoldeb ac amrywiaeth a rhagfarn ddiarwybod, yn mynd i'r afael ag egwyddorion y Concordat.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D217" w14:textId="77777777" w:rsidR="00D418F3" w:rsidRDefault="00D418F3">
            <w:pPr>
              <w:pStyle w:val="TableParagraph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ac Arloesi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8928" w14:textId="77777777" w:rsidR="00D418F3" w:rsidRDefault="00D418F3">
            <w:pPr>
              <w:pStyle w:val="TableParagraph"/>
              <w:spacing w:line="360" w:lineRule="auto"/>
              <w:ind w:left="109" w:right="178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Ion 2022</w:t>
            </w:r>
          </w:p>
        </w:tc>
      </w:tr>
      <w:tr w:rsidR="00D418F3" w14:paraId="3D93B841" w14:textId="77777777" w:rsidTr="00D418F3">
        <w:trPr>
          <w:trHeight w:val="11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6B29" w14:textId="77777777" w:rsidR="00D418F3" w:rsidRDefault="00D418F3">
            <w:pPr>
              <w:pStyle w:val="TableParagraph"/>
              <w:ind w:left="65" w:right="79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3.2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B74C" w14:textId="77777777" w:rsidR="00D418F3" w:rsidRDefault="00D418F3">
            <w:pPr>
              <w:pStyle w:val="TableParagraph"/>
              <w:ind w:left="108" w:right="201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Defnyddio canlyniadau arolygon 'Pwls Staff' i wella cefnogaeth sefydliadol i ymchwilwyr.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A950" w14:textId="77777777" w:rsidR="00D418F3" w:rsidRDefault="00D418F3">
            <w:pPr>
              <w:pStyle w:val="TableParagraph"/>
              <w:spacing w:line="270" w:lineRule="atLeast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Dirprwy Gyfarwyddwr, Gwasanaethau Pobl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3F92" w14:textId="77777777" w:rsidR="00D418F3" w:rsidRDefault="00D418F3">
            <w:pPr>
              <w:pStyle w:val="TableParagraph"/>
              <w:spacing w:line="360" w:lineRule="auto"/>
              <w:ind w:left="109" w:right="178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Gorff 2022</w:t>
            </w:r>
          </w:p>
        </w:tc>
      </w:tr>
      <w:tr w:rsidR="00D418F3" w14:paraId="4A24109D" w14:textId="77777777" w:rsidTr="00D418F3">
        <w:trPr>
          <w:trHeight w:val="16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064F6" w14:textId="77777777" w:rsidR="00D418F3" w:rsidRDefault="00D418F3">
            <w:pPr>
              <w:pStyle w:val="TableParagraph"/>
              <w:ind w:left="65" w:right="79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lastRenderedPageBreak/>
              <w:t>3.3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18EA" w14:textId="77777777" w:rsidR="00D418F3" w:rsidRDefault="00D418F3">
            <w:pPr>
              <w:pStyle w:val="TableParagraph"/>
              <w:spacing w:line="270" w:lineRule="atLeast"/>
              <w:ind w:left="108" w:right="107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Gwella sesiynau sefydlu'r Gwasanaethau Ymchwil ac Arloesi (GYA) i sicrhau bod ymchwilwyr a'u rheolwyr llinell yn ymwybodol o'r cymorth sydd ar gael i gynorthwyo datblygiad gyrfa ymchwilwyr, megis gweithgareddau datblygu staff, y GGC, a mynediad rheolaidd i Gyfarwyddwr Ymchwil y Brifysgol.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CA43" w14:textId="77777777" w:rsidR="00D418F3" w:rsidRDefault="00D418F3">
            <w:pPr>
              <w:pStyle w:val="TableParagraph"/>
              <w:spacing w:line="270" w:lineRule="atLeast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ac Arloesi a Dirprwy Gyfarwyddwr, Gwasanaethau Pobl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2C8E" w14:textId="77777777" w:rsidR="00D418F3" w:rsidRDefault="00D418F3">
            <w:pPr>
              <w:pStyle w:val="TableParagraph"/>
              <w:spacing w:line="360" w:lineRule="auto"/>
              <w:ind w:left="109" w:right="178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Gorff 2022</w:t>
            </w:r>
          </w:p>
        </w:tc>
      </w:tr>
      <w:tr w:rsidR="00D418F3" w14:paraId="4FBC9FA8" w14:textId="77777777" w:rsidTr="00D418F3">
        <w:trPr>
          <w:trHeight w:val="413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E31E2" w14:textId="77777777" w:rsidR="00D418F3" w:rsidRDefault="00D418F3">
            <w:pPr>
              <w:pStyle w:val="TableParagraph"/>
              <w:spacing w:line="276" w:lineRule="exact"/>
              <w:ind w:left="134"/>
              <w:rPr>
                <w:b/>
                <w:sz w:val="24"/>
                <w:lang w:val="cy-GB"/>
              </w:rPr>
            </w:pPr>
            <w:r>
              <w:rPr>
                <w:b/>
                <w:sz w:val="24"/>
                <w:lang w:val="cy-GB" w:bidi="cy-GB"/>
              </w:rPr>
              <w:t>4 Datblygiad proffesiynol a gyrfa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A157" w14:textId="77777777" w:rsidR="00D418F3" w:rsidRDefault="00D418F3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5235" w14:textId="77777777" w:rsidR="00D418F3" w:rsidRDefault="00D418F3">
            <w:pPr>
              <w:pStyle w:val="TableParagraph"/>
              <w:rPr>
                <w:rFonts w:ascii="Times New Roman"/>
                <w:sz w:val="24"/>
                <w:lang w:val="cy-GB"/>
              </w:rPr>
            </w:pPr>
          </w:p>
        </w:tc>
      </w:tr>
      <w:tr w:rsidR="00D418F3" w14:paraId="7B127607" w14:textId="77777777" w:rsidTr="00D418F3">
        <w:trPr>
          <w:trHeight w:val="16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D929" w14:textId="77777777" w:rsidR="00D418F3" w:rsidRDefault="00D418F3">
            <w:pPr>
              <w:pStyle w:val="TableParagraph"/>
              <w:ind w:left="65" w:right="79"/>
              <w:jc w:val="center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4.1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A74E" w14:textId="77777777" w:rsidR="00D418F3" w:rsidRDefault="00D418F3">
            <w:pPr>
              <w:pStyle w:val="TableParagraph"/>
              <w:spacing w:line="270" w:lineRule="atLeast"/>
              <w:ind w:left="108" w:right="333"/>
              <w:rPr>
                <w:sz w:val="24"/>
                <w:lang w:val="cy-GB"/>
              </w:rPr>
            </w:pPr>
            <w:r>
              <w:rPr>
                <w:sz w:val="24"/>
                <w:lang w:val="cy-GB" w:bidi="cy-GB"/>
              </w:rPr>
              <w:t>Parhau i ddatblygu ac esblygu cyfleoedd datblygu staff GYA, fel gweithdai ar ddatblygu grantiau, FfRhY, a defnyddio ysgrifennu academaidd i ddatblygu gyrfaoedd academaidd. Defnyddio’r cyfleoedd hyn fel un ffordd o sicrhau bod egwyddorion y Concordat yn cael eu cyflawni.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11AA" w14:textId="77777777" w:rsidR="00D418F3" w:rsidRDefault="00D418F3">
            <w:pPr>
              <w:pStyle w:val="TableParagraph"/>
              <w:ind w:left="109" w:right="73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ac Arloesi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4E52" w14:textId="77777777" w:rsidR="00D418F3" w:rsidRDefault="00D418F3">
            <w:pPr>
              <w:pStyle w:val="TableParagraph"/>
              <w:spacing w:line="360" w:lineRule="auto"/>
              <w:ind w:left="109" w:right="178"/>
              <w:rPr>
                <w:sz w:val="24"/>
                <w:lang w:val="cy-GB"/>
              </w:rPr>
            </w:pPr>
            <w:r>
              <w:rPr>
                <w:color w:val="212A35"/>
                <w:sz w:val="24"/>
                <w:lang w:val="cy-GB" w:bidi="cy-GB"/>
              </w:rPr>
              <w:t>Medi 2022</w:t>
            </w:r>
          </w:p>
        </w:tc>
      </w:tr>
    </w:tbl>
    <w:p w14:paraId="2D1FC028" w14:textId="77777777" w:rsidR="00421B18" w:rsidRDefault="00421B18"/>
    <w:sectPr w:rsidR="00421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F3"/>
    <w:rsid w:val="00016449"/>
    <w:rsid w:val="00016CA0"/>
    <w:rsid w:val="00051EAB"/>
    <w:rsid w:val="00093DC5"/>
    <w:rsid w:val="00115303"/>
    <w:rsid w:val="00130D2B"/>
    <w:rsid w:val="00200D28"/>
    <w:rsid w:val="0020121D"/>
    <w:rsid w:val="002E458B"/>
    <w:rsid w:val="002E6CCC"/>
    <w:rsid w:val="002F761B"/>
    <w:rsid w:val="00314242"/>
    <w:rsid w:val="00337068"/>
    <w:rsid w:val="003C4CA9"/>
    <w:rsid w:val="00403F74"/>
    <w:rsid w:val="00417C54"/>
    <w:rsid w:val="00421B18"/>
    <w:rsid w:val="00431710"/>
    <w:rsid w:val="00444A46"/>
    <w:rsid w:val="00477302"/>
    <w:rsid w:val="00490C18"/>
    <w:rsid w:val="004C4892"/>
    <w:rsid w:val="005C681E"/>
    <w:rsid w:val="00664F48"/>
    <w:rsid w:val="00667B1A"/>
    <w:rsid w:val="006738CB"/>
    <w:rsid w:val="006F4F83"/>
    <w:rsid w:val="00724588"/>
    <w:rsid w:val="00731977"/>
    <w:rsid w:val="007476C8"/>
    <w:rsid w:val="00784B1F"/>
    <w:rsid w:val="007C36DE"/>
    <w:rsid w:val="007E5A07"/>
    <w:rsid w:val="00836223"/>
    <w:rsid w:val="0086172D"/>
    <w:rsid w:val="008734BF"/>
    <w:rsid w:val="00877C5E"/>
    <w:rsid w:val="008F3D88"/>
    <w:rsid w:val="008F7B22"/>
    <w:rsid w:val="00924C5A"/>
    <w:rsid w:val="0096551A"/>
    <w:rsid w:val="009844E3"/>
    <w:rsid w:val="0098745B"/>
    <w:rsid w:val="009A6C3F"/>
    <w:rsid w:val="009C430C"/>
    <w:rsid w:val="009E4973"/>
    <w:rsid w:val="00A668AD"/>
    <w:rsid w:val="00A87311"/>
    <w:rsid w:val="00AA75FE"/>
    <w:rsid w:val="00AD3520"/>
    <w:rsid w:val="00AF7830"/>
    <w:rsid w:val="00B231A8"/>
    <w:rsid w:val="00B42D46"/>
    <w:rsid w:val="00B51B37"/>
    <w:rsid w:val="00B550A1"/>
    <w:rsid w:val="00B84412"/>
    <w:rsid w:val="00BA3C8B"/>
    <w:rsid w:val="00BA7EB2"/>
    <w:rsid w:val="00BB4299"/>
    <w:rsid w:val="00BC2D74"/>
    <w:rsid w:val="00BD4CF1"/>
    <w:rsid w:val="00C13234"/>
    <w:rsid w:val="00C33528"/>
    <w:rsid w:val="00C618E6"/>
    <w:rsid w:val="00C66E1E"/>
    <w:rsid w:val="00C93315"/>
    <w:rsid w:val="00CC3C4D"/>
    <w:rsid w:val="00CD1C53"/>
    <w:rsid w:val="00CE417C"/>
    <w:rsid w:val="00D418F3"/>
    <w:rsid w:val="00D43F72"/>
    <w:rsid w:val="00D44BC1"/>
    <w:rsid w:val="00D76067"/>
    <w:rsid w:val="00DC42D9"/>
    <w:rsid w:val="00DC5461"/>
    <w:rsid w:val="00DF0047"/>
    <w:rsid w:val="00E2566C"/>
    <w:rsid w:val="00E363B1"/>
    <w:rsid w:val="00E77D11"/>
    <w:rsid w:val="00E91131"/>
    <w:rsid w:val="00ED48BD"/>
    <w:rsid w:val="00EF3B06"/>
    <w:rsid w:val="00F2279D"/>
    <w:rsid w:val="00F2591A"/>
    <w:rsid w:val="00F37BA4"/>
    <w:rsid w:val="00F66F86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BF58"/>
  <w15:chartTrackingRefBased/>
  <w15:docId w15:val="{9C9CBB36-96C5-4F13-8FC8-3FEFA6DB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418F3"/>
    <w:pPr>
      <w:spacing w:before="178"/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418F3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18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18F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E72D4-05CA-41FF-9C61-5B0B1BD96C45}"/>
</file>

<file path=customXml/itemProps2.xml><?xml version="1.0" encoding="utf-8"?>
<ds:datastoreItem xmlns:ds="http://schemas.openxmlformats.org/officeDocument/2006/customXml" ds:itemID="{32669A73-7EBE-463B-9492-5E5B155FACBA}"/>
</file>

<file path=customXml/itemProps3.xml><?xml version="1.0" encoding="utf-8"?>
<ds:datastoreItem xmlns:ds="http://schemas.openxmlformats.org/officeDocument/2006/customXml" ds:itemID="{8A1686C5-FD02-48DE-A870-8FE2967E7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Govers, Orla</dc:creator>
  <cp:keywords/>
  <dc:description/>
  <cp:lastModifiedBy>Govers, Orla</cp:lastModifiedBy>
  <cp:revision>1</cp:revision>
  <dcterms:created xsi:type="dcterms:W3CDTF">2022-03-23T17:50:00Z</dcterms:created>
  <dcterms:modified xsi:type="dcterms:W3CDTF">2022-03-23T17:51:00Z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